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2C84" w14:textId="4C05BC12" w:rsidR="005C5071" w:rsidRPr="005C5071" w:rsidRDefault="005C5071" w:rsidP="005C5071">
      <w:pPr>
        <w:jc w:val="center"/>
        <w:rPr>
          <w:rFonts w:ascii="EFL Light" w:hAnsi="EFL Light"/>
          <w:b/>
          <w:bCs/>
          <w:sz w:val="22"/>
          <w:szCs w:val="24"/>
        </w:rPr>
      </w:pPr>
      <w:r>
        <w:rPr>
          <w:rFonts w:ascii="EFL Light" w:hAnsi="EFL Light"/>
          <w:b/>
          <w:bCs/>
          <w:sz w:val="22"/>
          <w:szCs w:val="24"/>
        </w:rPr>
        <w:br/>
      </w:r>
      <w:r w:rsidRPr="000E1437">
        <w:rPr>
          <w:rFonts w:ascii="EFL Light" w:hAnsi="EFL Light"/>
          <w:b/>
          <w:bCs/>
          <w:sz w:val="22"/>
          <w:szCs w:val="24"/>
        </w:rPr>
        <w:t>Joy of moving</w:t>
      </w:r>
    </w:p>
    <w:p w14:paraId="4CFA9B8B" w14:textId="4F8BE218" w:rsidR="005C5071" w:rsidRPr="009E7B66" w:rsidRDefault="00352558" w:rsidP="005C5071">
      <w:pPr>
        <w:rPr>
          <w:rFonts w:ascii="EFL Light" w:hAnsi="EFL Light"/>
          <w:sz w:val="18"/>
          <w:szCs w:val="18"/>
        </w:rPr>
      </w:pPr>
      <w:r>
        <w:rPr>
          <w:rFonts w:ascii="EFL Light" w:hAnsi="EFL Light"/>
          <w:sz w:val="18"/>
          <w:szCs w:val="18"/>
        </w:rPr>
        <w:t>County in the Community</w:t>
      </w:r>
      <w:r w:rsidR="005C5071" w:rsidRPr="009E7B66">
        <w:rPr>
          <w:rFonts w:ascii="EFL Light" w:hAnsi="EFL Light"/>
          <w:sz w:val="18"/>
          <w:szCs w:val="18"/>
        </w:rPr>
        <w:t xml:space="preserve"> are proud to be part of the Joy of moving programme. </w:t>
      </w:r>
    </w:p>
    <w:p w14:paraId="452E0A4C" w14:textId="77777777" w:rsidR="005C5071" w:rsidRPr="00E92CB3" w:rsidRDefault="005C5071" w:rsidP="005C5071">
      <w:pPr>
        <w:shd w:val="clear" w:color="auto" w:fill="FFFFFF"/>
        <w:spacing w:after="360" w:line="240" w:lineRule="auto"/>
        <w:rPr>
          <w:rFonts w:ascii="EFL Light" w:eastAsia="Times New Roman" w:hAnsi="EFL Light" w:cs="Times New Roman"/>
          <w:color w:val="000000"/>
          <w:sz w:val="18"/>
          <w:szCs w:val="18"/>
          <w:lang w:eastAsia="en-GB"/>
        </w:rPr>
      </w:pPr>
      <w:r>
        <w:rPr>
          <w:rFonts w:ascii="EFL Light" w:eastAsia="Times New Roman" w:hAnsi="EFL Light" w:cs="Times New Roman"/>
          <w:color w:val="000000"/>
          <w:sz w:val="18"/>
          <w:szCs w:val="18"/>
          <w:lang w:eastAsia="en-GB"/>
        </w:rPr>
        <w:t>Ferrero UK’s corporate social responsibility project, the</w:t>
      </w:r>
      <w:r w:rsidRPr="00E92CB3">
        <w:rPr>
          <w:rFonts w:ascii="EFL Light" w:eastAsia="Times New Roman" w:hAnsi="EFL Light" w:cs="Times New Roman"/>
          <w:color w:val="000000"/>
          <w:sz w:val="18"/>
          <w:szCs w:val="18"/>
          <w:lang w:eastAsia="en-GB"/>
        </w:rPr>
        <w:t> </w:t>
      </w:r>
      <w:r w:rsidRPr="00E92CB3">
        <w:rPr>
          <w:rFonts w:ascii="EFL Light" w:eastAsia="Times New Roman" w:hAnsi="EFL Light" w:cs="Times New Roman"/>
          <w:b/>
          <w:bCs/>
          <w:color w:val="000000"/>
          <w:sz w:val="18"/>
          <w:szCs w:val="18"/>
          <w:lang w:eastAsia="en-GB"/>
        </w:rPr>
        <w:t xml:space="preserve">Joy of </w:t>
      </w:r>
      <w:r w:rsidRPr="009E7B66">
        <w:rPr>
          <w:rFonts w:ascii="EFL Light" w:eastAsia="Times New Roman" w:hAnsi="EFL Light" w:cs="Times New Roman"/>
          <w:b/>
          <w:bCs/>
          <w:color w:val="000000"/>
          <w:sz w:val="18"/>
          <w:szCs w:val="18"/>
          <w:lang w:eastAsia="en-GB"/>
        </w:rPr>
        <w:t>m</w:t>
      </w:r>
      <w:r w:rsidRPr="00E92CB3">
        <w:rPr>
          <w:rFonts w:ascii="EFL Light" w:eastAsia="Times New Roman" w:hAnsi="EFL Light" w:cs="Times New Roman"/>
          <w:b/>
          <w:bCs/>
          <w:color w:val="000000"/>
          <w:sz w:val="18"/>
          <w:szCs w:val="18"/>
          <w:lang w:eastAsia="en-GB"/>
        </w:rPr>
        <w:t>oving programme</w:t>
      </w:r>
      <w:r>
        <w:rPr>
          <w:rFonts w:ascii="EFL Light" w:eastAsia="Times New Roman" w:hAnsi="EFL Light" w:cs="Times New Roman"/>
          <w:b/>
          <w:bCs/>
          <w:color w:val="000000"/>
          <w:sz w:val="18"/>
          <w:szCs w:val="18"/>
          <w:lang w:eastAsia="en-GB"/>
        </w:rPr>
        <w:t>,</w:t>
      </w:r>
      <w:r w:rsidRPr="00E92CB3">
        <w:rPr>
          <w:rFonts w:ascii="EFL Light" w:eastAsia="Times New Roman" w:hAnsi="EFL Light" w:cs="Times New Roman"/>
          <w:color w:val="000000"/>
          <w:sz w:val="18"/>
          <w:szCs w:val="18"/>
          <w:lang w:eastAsia="en-GB"/>
        </w:rPr>
        <w:t> </w:t>
      </w:r>
      <w:r>
        <w:rPr>
          <w:rFonts w:ascii="EFL Light" w:eastAsia="Times New Roman" w:hAnsi="EFL Light" w:cs="Times New Roman"/>
          <w:color w:val="000000"/>
          <w:sz w:val="18"/>
          <w:szCs w:val="18"/>
          <w:lang w:eastAsia="en-GB"/>
        </w:rPr>
        <w:t xml:space="preserve">which has been developed and delivered through a partnership with EFL Trust for over seven years, </w:t>
      </w:r>
      <w:r w:rsidRPr="00E92CB3">
        <w:rPr>
          <w:rFonts w:ascii="EFL Light" w:eastAsia="Times New Roman" w:hAnsi="EFL Light" w:cs="Times New Roman"/>
          <w:color w:val="000000"/>
          <w:sz w:val="18"/>
          <w:szCs w:val="18"/>
          <w:lang w:eastAsia="en-GB"/>
        </w:rPr>
        <w:t xml:space="preserve">is based on methodology which is designed to inspire children to move though play and captures the fun approach, which we know is key. The methodology was established by independent experts, including </w:t>
      </w:r>
      <w:proofErr w:type="spellStart"/>
      <w:r w:rsidRPr="00E92CB3">
        <w:rPr>
          <w:rFonts w:ascii="EFL Light" w:eastAsia="Times New Roman" w:hAnsi="EFL Light" w:cs="Times New Roman"/>
          <w:color w:val="000000"/>
          <w:sz w:val="18"/>
          <w:szCs w:val="18"/>
          <w:lang w:eastAsia="en-GB"/>
        </w:rPr>
        <w:t>Foro</w:t>
      </w:r>
      <w:proofErr w:type="spellEnd"/>
      <w:r w:rsidRPr="00E92CB3">
        <w:rPr>
          <w:rFonts w:ascii="EFL Light" w:eastAsia="Times New Roman" w:hAnsi="EFL Light" w:cs="Times New Roman"/>
          <w:color w:val="000000"/>
          <w:sz w:val="18"/>
          <w:szCs w:val="18"/>
          <w:lang w:eastAsia="en-GB"/>
        </w:rPr>
        <w:t xml:space="preserve"> </w:t>
      </w:r>
      <w:proofErr w:type="spellStart"/>
      <w:r w:rsidRPr="00E92CB3">
        <w:rPr>
          <w:rFonts w:ascii="EFL Light" w:eastAsia="Times New Roman" w:hAnsi="EFL Light" w:cs="Times New Roman"/>
          <w:color w:val="000000"/>
          <w:sz w:val="18"/>
          <w:szCs w:val="18"/>
          <w:lang w:eastAsia="en-GB"/>
        </w:rPr>
        <w:t>Italico</w:t>
      </w:r>
      <w:proofErr w:type="spellEnd"/>
      <w:r w:rsidRPr="00E92CB3">
        <w:rPr>
          <w:rFonts w:ascii="EFL Light" w:eastAsia="Times New Roman" w:hAnsi="EFL Light" w:cs="Times New Roman"/>
          <w:color w:val="000000"/>
          <w:sz w:val="18"/>
          <w:szCs w:val="18"/>
          <w:lang w:eastAsia="en-GB"/>
        </w:rPr>
        <w:t xml:space="preserve"> (Rome University) and the Italian Olympic Committee (CONI) and focuses on developing key skills in four major areas:</w:t>
      </w:r>
    </w:p>
    <w:p w14:paraId="124DE78B" w14:textId="77777777" w:rsidR="005C5071" w:rsidRPr="00E92CB3" w:rsidRDefault="005C5071" w:rsidP="005C5071">
      <w:pPr>
        <w:numPr>
          <w:ilvl w:val="0"/>
          <w:numId w:val="1"/>
        </w:numPr>
        <w:shd w:val="clear" w:color="auto" w:fill="FFFFFF"/>
        <w:spacing w:before="100" w:beforeAutospacing="1" w:after="100" w:afterAutospacing="1" w:line="240" w:lineRule="auto"/>
        <w:rPr>
          <w:rFonts w:ascii="EFL Light" w:eastAsia="Times New Roman" w:hAnsi="EFL Light" w:cs="Times New Roman"/>
          <w:color w:val="000000"/>
          <w:sz w:val="18"/>
          <w:szCs w:val="18"/>
          <w:lang w:eastAsia="en-GB"/>
        </w:rPr>
      </w:pPr>
      <w:r w:rsidRPr="00E92CB3">
        <w:rPr>
          <w:rFonts w:ascii="EFL Light" w:eastAsia="Times New Roman" w:hAnsi="EFL Light" w:cs="Times New Roman"/>
          <w:color w:val="000000"/>
          <w:sz w:val="18"/>
          <w:szCs w:val="18"/>
          <w:lang w:eastAsia="en-GB"/>
        </w:rPr>
        <w:t>Physical fitness</w:t>
      </w:r>
    </w:p>
    <w:p w14:paraId="51B8827B" w14:textId="77777777" w:rsidR="005C5071" w:rsidRPr="00E92CB3" w:rsidRDefault="005C5071" w:rsidP="005C5071">
      <w:pPr>
        <w:numPr>
          <w:ilvl w:val="0"/>
          <w:numId w:val="1"/>
        </w:numPr>
        <w:shd w:val="clear" w:color="auto" w:fill="FFFFFF"/>
        <w:spacing w:before="100" w:beforeAutospacing="1" w:after="100" w:afterAutospacing="1" w:line="240" w:lineRule="auto"/>
        <w:rPr>
          <w:rFonts w:ascii="EFL Light" w:eastAsia="Times New Roman" w:hAnsi="EFL Light" w:cs="Times New Roman"/>
          <w:color w:val="000000"/>
          <w:sz w:val="18"/>
          <w:szCs w:val="18"/>
          <w:lang w:eastAsia="en-GB"/>
        </w:rPr>
      </w:pPr>
      <w:r w:rsidRPr="00E92CB3">
        <w:rPr>
          <w:rFonts w:ascii="EFL Light" w:eastAsia="Times New Roman" w:hAnsi="EFL Light" w:cs="Times New Roman"/>
          <w:color w:val="000000"/>
          <w:sz w:val="18"/>
          <w:szCs w:val="18"/>
          <w:lang w:eastAsia="en-GB"/>
        </w:rPr>
        <w:t>Motor coordination</w:t>
      </w:r>
    </w:p>
    <w:p w14:paraId="2E72915C" w14:textId="77777777" w:rsidR="005C5071" w:rsidRPr="00E92CB3" w:rsidRDefault="005C5071" w:rsidP="005C5071">
      <w:pPr>
        <w:numPr>
          <w:ilvl w:val="0"/>
          <w:numId w:val="1"/>
        </w:numPr>
        <w:shd w:val="clear" w:color="auto" w:fill="FFFFFF"/>
        <w:spacing w:before="100" w:beforeAutospacing="1" w:after="100" w:afterAutospacing="1" w:line="240" w:lineRule="auto"/>
        <w:rPr>
          <w:rFonts w:ascii="EFL Light" w:eastAsia="Times New Roman" w:hAnsi="EFL Light" w:cs="Times New Roman"/>
          <w:color w:val="000000"/>
          <w:sz w:val="18"/>
          <w:szCs w:val="18"/>
          <w:lang w:eastAsia="en-GB"/>
        </w:rPr>
      </w:pPr>
      <w:r w:rsidRPr="00E92CB3">
        <w:rPr>
          <w:rFonts w:ascii="EFL Light" w:eastAsia="Times New Roman" w:hAnsi="EFL Light" w:cs="Times New Roman"/>
          <w:color w:val="000000"/>
          <w:sz w:val="18"/>
          <w:szCs w:val="18"/>
          <w:lang w:eastAsia="en-GB"/>
        </w:rPr>
        <w:t>Cognitive functions &amp; creativity</w:t>
      </w:r>
    </w:p>
    <w:p w14:paraId="7C3F46BE" w14:textId="77777777" w:rsidR="005C5071" w:rsidRPr="00E92CB3" w:rsidRDefault="005C5071" w:rsidP="005C5071">
      <w:pPr>
        <w:numPr>
          <w:ilvl w:val="0"/>
          <w:numId w:val="1"/>
        </w:numPr>
        <w:shd w:val="clear" w:color="auto" w:fill="FFFFFF"/>
        <w:spacing w:before="100" w:beforeAutospacing="1" w:after="100" w:afterAutospacing="1" w:line="240" w:lineRule="auto"/>
        <w:rPr>
          <w:rFonts w:ascii="EFL Light" w:eastAsia="Times New Roman" w:hAnsi="EFL Light" w:cs="Times New Roman"/>
          <w:color w:val="000000"/>
          <w:sz w:val="18"/>
          <w:szCs w:val="18"/>
          <w:lang w:eastAsia="en-GB"/>
        </w:rPr>
      </w:pPr>
      <w:r w:rsidRPr="00E92CB3">
        <w:rPr>
          <w:rFonts w:ascii="EFL Light" w:eastAsia="Times New Roman" w:hAnsi="EFL Light" w:cs="Times New Roman"/>
          <w:color w:val="000000"/>
          <w:sz w:val="18"/>
          <w:szCs w:val="18"/>
          <w:lang w:eastAsia="en-GB"/>
        </w:rPr>
        <w:t>Life skills</w:t>
      </w:r>
    </w:p>
    <w:p w14:paraId="2289DC70" w14:textId="77777777" w:rsidR="005C5071" w:rsidRPr="00E92CB3" w:rsidRDefault="005C5071" w:rsidP="005C5071">
      <w:pPr>
        <w:shd w:val="clear" w:color="auto" w:fill="FFFFFF"/>
        <w:spacing w:after="360" w:line="240" w:lineRule="auto"/>
        <w:rPr>
          <w:rFonts w:ascii="EFL Light" w:eastAsia="Times New Roman" w:hAnsi="EFL Light" w:cs="Times New Roman"/>
          <w:color w:val="000000"/>
          <w:sz w:val="18"/>
          <w:szCs w:val="18"/>
          <w:lang w:eastAsia="en-GB"/>
        </w:rPr>
      </w:pPr>
      <w:r w:rsidRPr="009E7B66">
        <w:rPr>
          <w:rFonts w:ascii="EFL Light" w:eastAsia="Times New Roman" w:hAnsi="EFL Light" w:cs="Times New Roman"/>
          <w:color w:val="000000"/>
          <w:sz w:val="18"/>
          <w:szCs w:val="18"/>
          <w:lang w:eastAsia="en-GB"/>
        </w:rPr>
        <w:t>T</w:t>
      </w:r>
      <w:r w:rsidRPr="00E92CB3">
        <w:rPr>
          <w:rFonts w:ascii="EFL Light" w:eastAsia="Times New Roman" w:hAnsi="EFL Light" w:cs="Times New Roman"/>
          <w:color w:val="000000"/>
          <w:sz w:val="18"/>
          <w:szCs w:val="18"/>
          <w:lang w:eastAsia="en-GB"/>
        </w:rPr>
        <w:t>he </w:t>
      </w:r>
      <w:r w:rsidRPr="00E92CB3">
        <w:rPr>
          <w:rFonts w:ascii="EFL Light" w:eastAsia="Times New Roman" w:hAnsi="EFL Light" w:cs="Times New Roman"/>
          <w:b/>
          <w:bCs/>
          <w:color w:val="000000"/>
          <w:sz w:val="18"/>
          <w:szCs w:val="18"/>
          <w:lang w:eastAsia="en-GB"/>
        </w:rPr>
        <w:t xml:space="preserve">Joy of </w:t>
      </w:r>
      <w:r w:rsidRPr="009E7B66">
        <w:rPr>
          <w:rFonts w:ascii="EFL Light" w:eastAsia="Times New Roman" w:hAnsi="EFL Light" w:cs="Times New Roman"/>
          <w:b/>
          <w:bCs/>
          <w:color w:val="000000"/>
          <w:sz w:val="18"/>
          <w:szCs w:val="18"/>
          <w:lang w:eastAsia="en-GB"/>
        </w:rPr>
        <w:t>m</w:t>
      </w:r>
      <w:r w:rsidRPr="00E92CB3">
        <w:rPr>
          <w:rFonts w:ascii="EFL Light" w:eastAsia="Times New Roman" w:hAnsi="EFL Light" w:cs="Times New Roman"/>
          <w:b/>
          <w:bCs/>
          <w:color w:val="000000"/>
          <w:sz w:val="18"/>
          <w:szCs w:val="18"/>
          <w:lang w:eastAsia="en-GB"/>
        </w:rPr>
        <w:t>oving programme</w:t>
      </w:r>
      <w:r w:rsidRPr="00E92CB3">
        <w:rPr>
          <w:rFonts w:ascii="EFL Light" w:eastAsia="Times New Roman" w:hAnsi="EFL Light" w:cs="Times New Roman"/>
          <w:color w:val="000000"/>
          <w:sz w:val="18"/>
          <w:szCs w:val="18"/>
          <w:lang w:eastAsia="en-GB"/>
        </w:rPr>
        <w:t> </w:t>
      </w:r>
      <w:r>
        <w:rPr>
          <w:rFonts w:ascii="EFL Light" w:eastAsia="Times New Roman" w:hAnsi="EFL Light" w:cs="Times New Roman"/>
          <w:color w:val="000000"/>
          <w:sz w:val="18"/>
          <w:szCs w:val="18"/>
          <w:lang w:eastAsia="en-GB"/>
        </w:rPr>
        <w:t xml:space="preserve">is delivered within schools and </w:t>
      </w:r>
      <w:r w:rsidRPr="00E92CB3">
        <w:rPr>
          <w:rFonts w:ascii="EFL Light" w:eastAsia="Times New Roman" w:hAnsi="EFL Light" w:cs="Times New Roman"/>
          <w:color w:val="000000"/>
          <w:sz w:val="18"/>
          <w:szCs w:val="18"/>
          <w:lang w:eastAsia="en-GB"/>
        </w:rPr>
        <w:t>consists of two elements; the </w:t>
      </w:r>
      <w:r w:rsidRPr="00E92CB3">
        <w:rPr>
          <w:rFonts w:ascii="EFL Light" w:eastAsia="Times New Roman" w:hAnsi="EFL Light" w:cs="Times New Roman"/>
          <w:b/>
          <w:bCs/>
          <w:color w:val="000000"/>
          <w:sz w:val="18"/>
          <w:szCs w:val="18"/>
          <w:lang w:eastAsia="en-GB"/>
        </w:rPr>
        <w:t>Move &amp; Learn project</w:t>
      </w:r>
      <w:r w:rsidRPr="00E92CB3">
        <w:rPr>
          <w:rFonts w:ascii="EFL Light" w:eastAsia="Times New Roman" w:hAnsi="EFL Light" w:cs="Times New Roman"/>
          <w:color w:val="000000"/>
          <w:sz w:val="18"/>
          <w:szCs w:val="18"/>
          <w:lang w:eastAsia="en-GB"/>
        </w:rPr>
        <w:t> and </w:t>
      </w:r>
      <w:r w:rsidRPr="00E92CB3">
        <w:rPr>
          <w:rFonts w:ascii="EFL Light" w:eastAsia="Times New Roman" w:hAnsi="EFL Light" w:cs="Times New Roman"/>
          <w:b/>
          <w:bCs/>
          <w:color w:val="000000"/>
          <w:sz w:val="18"/>
          <w:szCs w:val="18"/>
          <w:lang w:eastAsia="en-GB"/>
        </w:rPr>
        <w:t xml:space="preserve">Joy of </w:t>
      </w:r>
      <w:r w:rsidRPr="009E7B66">
        <w:rPr>
          <w:rFonts w:ascii="EFL Light" w:eastAsia="Times New Roman" w:hAnsi="EFL Light" w:cs="Times New Roman"/>
          <w:b/>
          <w:bCs/>
          <w:color w:val="000000"/>
          <w:sz w:val="18"/>
          <w:szCs w:val="18"/>
          <w:lang w:eastAsia="en-GB"/>
        </w:rPr>
        <w:t>m</w:t>
      </w:r>
      <w:r w:rsidRPr="00E92CB3">
        <w:rPr>
          <w:rFonts w:ascii="EFL Light" w:eastAsia="Times New Roman" w:hAnsi="EFL Light" w:cs="Times New Roman"/>
          <w:b/>
          <w:bCs/>
          <w:color w:val="000000"/>
          <w:sz w:val="18"/>
          <w:szCs w:val="18"/>
          <w:lang w:eastAsia="en-GB"/>
        </w:rPr>
        <w:t>oving Festivals</w:t>
      </w:r>
      <w:r w:rsidRPr="00E92CB3">
        <w:rPr>
          <w:rFonts w:ascii="EFL Light" w:eastAsia="Times New Roman" w:hAnsi="EFL Light" w:cs="Times New Roman"/>
          <w:color w:val="000000"/>
          <w:sz w:val="18"/>
          <w:szCs w:val="18"/>
          <w:lang w:eastAsia="en-GB"/>
        </w:rPr>
        <w:t>.</w:t>
      </w:r>
      <w:r w:rsidRPr="009E7B66">
        <w:rPr>
          <w:rFonts w:ascii="EFL Light" w:eastAsia="Times New Roman" w:hAnsi="EFL Light" w:cs="Times New Roman"/>
          <w:color w:val="000000"/>
          <w:sz w:val="18"/>
          <w:szCs w:val="18"/>
          <w:lang w:eastAsia="en-GB"/>
        </w:rPr>
        <w:t xml:space="preserve"> </w:t>
      </w:r>
    </w:p>
    <w:p w14:paraId="1DDA8071" w14:textId="77777777" w:rsidR="005C5071" w:rsidRPr="009E7B66" w:rsidRDefault="005C5071" w:rsidP="005C5071">
      <w:pPr>
        <w:shd w:val="clear" w:color="auto" w:fill="FFFFFF"/>
        <w:spacing w:after="360" w:line="240" w:lineRule="auto"/>
        <w:rPr>
          <w:rFonts w:ascii="EFL Light" w:eastAsia="Times New Roman" w:hAnsi="EFL Light" w:cs="Times New Roman"/>
          <w:color w:val="000000"/>
          <w:sz w:val="18"/>
          <w:szCs w:val="18"/>
          <w:lang w:eastAsia="en-GB"/>
        </w:rPr>
      </w:pPr>
      <w:r w:rsidRPr="009E7B66">
        <w:rPr>
          <w:rFonts w:ascii="EFL Light" w:eastAsia="Times New Roman" w:hAnsi="EFL Light" w:cs="Times New Roman"/>
          <w:color w:val="000000"/>
          <w:sz w:val="18"/>
          <w:szCs w:val="18"/>
          <w:lang w:eastAsia="en-GB"/>
        </w:rPr>
        <w:t>The</w:t>
      </w:r>
      <w:r>
        <w:rPr>
          <w:rFonts w:ascii="EFL Light" w:eastAsia="Times New Roman" w:hAnsi="EFL Light" w:cs="Times New Roman"/>
          <w:color w:val="000000"/>
          <w:sz w:val="18"/>
          <w:szCs w:val="18"/>
          <w:lang w:eastAsia="en-GB"/>
        </w:rPr>
        <w:t xml:space="preserve"> </w:t>
      </w:r>
      <w:r w:rsidRPr="009E7B66">
        <w:rPr>
          <w:rFonts w:ascii="EFL Light" w:eastAsia="Times New Roman" w:hAnsi="EFL Light" w:cs="Times New Roman"/>
          <w:color w:val="000000"/>
          <w:sz w:val="18"/>
          <w:szCs w:val="18"/>
          <w:lang w:eastAsia="en-GB"/>
        </w:rPr>
        <w:t xml:space="preserve">programme has moved over </w:t>
      </w:r>
      <w:r>
        <w:rPr>
          <w:rFonts w:ascii="EFL Light" w:eastAsia="Times New Roman" w:hAnsi="EFL Light" w:cs="Times New Roman"/>
          <w:color w:val="000000"/>
          <w:sz w:val="18"/>
          <w:szCs w:val="18"/>
          <w:lang w:eastAsia="en-GB"/>
        </w:rPr>
        <w:t>400</w:t>
      </w:r>
      <w:r w:rsidRPr="009E7B66">
        <w:rPr>
          <w:rFonts w:ascii="EFL Light" w:eastAsia="Times New Roman" w:hAnsi="EFL Light" w:cs="Times New Roman"/>
          <w:color w:val="000000"/>
          <w:sz w:val="18"/>
          <w:szCs w:val="18"/>
          <w:lang w:eastAsia="en-GB"/>
        </w:rPr>
        <w:t xml:space="preserve">,000 children providing them with </w:t>
      </w:r>
      <w:r>
        <w:rPr>
          <w:rFonts w:ascii="EFL Light" w:eastAsia="Times New Roman" w:hAnsi="EFL Light" w:cs="Times New Roman"/>
          <w:color w:val="000000"/>
          <w:sz w:val="18"/>
          <w:szCs w:val="18"/>
          <w:lang w:eastAsia="en-GB"/>
        </w:rPr>
        <w:t>over 2,000</w:t>
      </w:r>
      <w:r w:rsidRPr="009E7B66">
        <w:rPr>
          <w:rFonts w:ascii="EFL Light" w:eastAsia="Times New Roman" w:hAnsi="EFL Light" w:cs="Times New Roman"/>
          <w:color w:val="000000"/>
          <w:sz w:val="18"/>
          <w:szCs w:val="18"/>
          <w:lang w:eastAsia="en-GB"/>
        </w:rPr>
        <w:t xml:space="preserve">,000 additional hours of learning and activity. </w:t>
      </w:r>
    </w:p>
    <w:p w14:paraId="627E3B07" w14:textId="090F9B4F" w:rsidR="005C5071" w:rsidRPr="00E92CB3" w:rsidRDefault="005C5071" w:rsidP="005C5071">
      <w:pPr>
        <w:shd w:val="clear" w:color="auto" w:fill="FFFFFF"/>
        <w:spacing w:after="360" w:line="240" w:lineRule="auto"/>
        <w:rPr>
          <w:rFonts w:ascii="EFL Light" w:eastAsia="Times New Roman" w:hAnsi="EFL Light" w:cs="Times New Roman"/>
          <w:color w:val="000000"/>
          <w:sz w:val="18"/>
          <w:szCs w:val="18"/>
          <w:lang w:eastAsia="en-GB"/>
        </w:rPr>
      </w:pPr>
      <w:r w:rsidRPr="00E92CB3">
        <w:rPr>
          <w:rFonts w:ascii="EFL Light" w:eastAsia="Times New Roman" w:hAnsi="EFL Light" w:cs="Times New Roman"/>
          <w:color w:val="000000"/>
          <w:sz w:val="18"/>
          <w:szCs w:val="18"/>
          <w:lang w:eastAsia="en-GB"/>
        </w:rPr>
        <w:t xml:space="preserve">This year, </w:t>
      </w:r>
      <w:r w:rsidR="00352558">
        <w:rPr>
          <w:rFonts w:ascii="EFL Light" w:eastAsia="Times New Roman" w:hAnsi="EFL Light" w:cs="Times New Roman"/>
          <w:color w:val="000000"/>
          <w:sz w:val="18"/>
          <w:szCs w:val="18"/>
          <w:lang w:eastAsia="en-GB"/>
        </w:rPr>
        <w:t xml:space="preserve">County in the Community </w:t>
      </w:r>
      <w:r w:rsidRPr="009E7B66">
        <w:rPr>
          <w:rFonts w:ascii="EFL Light" w:eastAsia="Times New Roman" w:hAnsi="EFL Light" w:cs="Times New Roman"/>
          <w:color w:val="000000"/>
          <w:sz w:val="18"/>
          <w:szCs w:val="18"/>
          <w:lang w:eastAsia="en-GB"/>
        </w:rPr>
        <w:t xml:space="preserve">are </w:t>
      </w:r>
      <w:r w:rsidRPr="00E92CB3">
        <w:rPr>
          <w:rFonts w:ascii="EFL Light" w:eastAsia="Times New Roman" w:hAnsi="EFL Light" w:cs="Times New Roman"/>
          <w:color w:val="000000"/>
          <w:sz w:val="18"/>
          <w:szCs w:val="18"/>
          <w:lang w:eastAsia="en-GB"/>
        </w:rPr>
        <w:t xml:space="preserve">looking to inspire over </w:t>
      </w:r>
      <w:r w:rsidR="00352558">
        <w:rPr>
          <w:rFonts w:ascii="EFL Light" w:eastAsia="Times New Roman" w:hAnsi="EFL Light" w:cs="Times New Roman"/>
          <w:color w:val="000000"/>
          <w:sz w:val="18"/>
          <w:szCs w:val="18"/>
          <w:lang w:eastAsia="en-GB"/>
        </w:rPr>
        <w:t xml:space="preserve">2400 </w:t>
      </w:r>
      <w:r w:rsidRPr="00E92CB3">
        <w:rPr>
          <w:rFonts w:ascii="EFL Light" w:eastAsia="Times New Roman" w:hAnsi="EFL Light" w:cs="Times New Roman"/>
          <w:color w:val="000000"/>
          <w:sz w:val="18"/>
          <w:szCs w:val="18"/>
          <w:lang w:eastAsia="en-GB"/>
        </w:rPr>
        <w:t>children to develop lifelong habits which we hope will see them grow into active adults.</w:t>
      </w:r>
    </w:p>
    <w:p w14:paraId="1FAB5C6D" w14:textId="77777777" w:rsidR="005C5071" w:rsidRPr="009E7B66" w:rsidRDefault="005C5071" w:rsidP="005C5071">
      <w:pPr>
        <w:rPr>
          <w:rFonts w:ascii="EFL Light" w:hAnsi="EFL Light"/>
          <w:b/>
          <w:bCs/>
          <w:sz w:val="18"/>
          <w:szCs w:val="18"/>
        </w:rPr>
      </w:pPr>
      <w:r w:rsidRPr="009E7B66">
        <w:rPr>
          <w:rFonts w:ascii="EFL Light" w:hAnsi="EFL Light"/>
          <w:b/>
          <w:bCs/>
          <w:sz w:val="18"/>
          <w:szCs w:val="18"/>
        </w:rPr>
        <w:t xml:space="preserve">Move &amp; Learn </w:t>
      </w:r>
    </w:p>
    <w:p w14:paraId="0C05961F" w14:textId="77777777" w:rsidR="005C5071" w:rsidRPr="009E7B66" w:rsidRDefault="005C5071" w:rsidP="005C5071">
      <w:pPr>
        <w:rPr>
          <w:rFonts w:ascii="EFL Light" w:hAnsi="EFL Light"/>
          <w:sz w:val="18"/>
          <w:szCs w:val="18"/>
        </w:rPr>
      </w:pPr>
      <w:r w:rsidRPr="009E7B66">
        <w:rPr>
          <w:rFonts w:ascii="EFL Light" w:hAnsi="EFL Light"/>
          <w:sz w:val="18"/>
          <w:szCs w:val="18"/>
        </w:rPr>
        <w:t xml:space="preserve">Move &amp; </w:t>
      </w:r>
      <w:proofErr w:type="gramStart"/>
      <w:r w:rsidRPr="009E7B66">
        <w:rPr>
          <w:rFonts w:ascii="EFL Light" w:hAnsi="EFL Light"/>
          <w:sz w:val="18"/>
          <w:szCs w:val="18"/>
        </w:rPr>
        <w:t>Learn</w:t>
      </w:r>
      <w:proofErr w:type="gramEnd"/>
      <w:r w:rsidRPr="009E7B66">
        <w:rPr>
          <w:rFonts w:ascii="EFL Light" w:hAnsi="EFL Light"/>
          <w:sz w:val="18"/>
          <w:szCs w:val="18"/>
        </w:rPr>
        <w:t xml:space="preserve"> is targeted at children aged 9 and 10 – a key milestone in a child’s development – and is designed to appeal to every child </w:t>
      </w:r>
      <w:r>
        <w:rPr>
          <w:rFonts w:ascii="EFL Light" w:hAnsi="EFL Light"/>
          <w:sz w:val="18"/>
          <w:szCs w:val="18"/>
        </w:rPr>
        <w:t>through a fun and engaging approach</w:t>
      </w:r>
      <w:r w:rsidRPr="009E7B66">
        <w:rPr>
          <w:rFonts w:ascii="EFL Light" w:hAnsi="EFL Light"/>
          <w:sz w:val="18"/>
          <w:szCs w:val="18"/>
        </w:rPr>
        <w:t>. Consisting of 9 hours of education over six weeks, plus a series of home-based family challenges, children learn about the importance of physical activity and how to eat a balanced diet and</w:t>
      </w:r>
      <w:r>
        <w:rPr>
          <w:rFonts w:ascii="EFL Light" w:hAnsi="EFL Light"/>
          <w:sz w:val="18"/>
          <w:szCs w:val="18"/>
        </w:rPr>
        <w:t xml:space="preserve"> lead </w:t>
      </w:r>
      <w:r w:rsidRPr="009E7B66">
        <w:rPr>
          <w:rFonts w:ascii="EFL Light" w:hAnsi="EFL Light"/>
          <w:sz w:val="18"/>
          <w:szCs w:val="18"/>
        </w:rPr>
        <w:t xml:space="preserve">an active lifestyle. We also work hard to support and encourage schools to adopt the ideas and approach in the longer term.   </w:t>
      </w:r>
    </w:p>
    <w:p w14:paraId="7D05E992" w14:textId="079EF85F" w:rsidR="005C5071" w:rsidRPr="005C5071" w:rsidRDefault="005C5071" w:rsidP="005C5071">
      <w:pPr>
        <w:rPr>
          <w:rFonts w:ascii="EFL Light" w:hAnsi="EFL Light"/>
        </w:rPr>
      </w:pPr>
      <w:r w:rsidRPr="00270D88">
        <w:rPr>
          <w:rFonts w:ascii="EFL Light" w:hAnsi="EFL Light"/>
          <w:sz w:val="18"/>
          <w:szCs w:val="18"/>
        </w:rPr>
        <w:t xml:space="preserve">We are seeing the results from taking this approach. Children respond with huge positivity, telling us that they have a better understanding of why it’s important to be active and to eat a balanced and varied diet. They are also more motivated to stay active. In fact, our latest evaluation </w:t>
      </w:r>
      <w:r>
        <w:rPr>
          <w:rFonts w:ascii="EFL Light" w:hAnsi="EFL Light"/>
          <w:sz w:val="18"/>
          <w:szCs w:val="18"/>
        </w:rPr>
        <w:t xml:space="preserve">of the programme has </w:t>
      </w:r>
      <w:r w:rsidRPr="00270D88">
        <w:rPr>
          <w:rFonts w:ascii="EFL Light" w:hAnsi="EFL Light"/>
          <w:sz w:val="18"/>
          <w:szCs w:val="18"/>
        </w:rPr>
        <w:t>shown that</w:t>
      </w:r>
      <w:r>
        <w:rPr>
          <w:rFonts w:ascii="EFL Light" w:hAnsi="EFL Light"/>
          <w:sz w:val="18"/>
          <w:szCs w:val="18"/>
        </w:rPr>
        <w:t xml:space="preserve"> </w:t>
      </w:r>
      <w:r w:rsidRPr="00270D88">
        <w:rPr>
          <w:rFonts w:ascii="EFL Light" w:hAnsi="EFL Light"/>
        </w:rPr>
        <w:t>94% of children felt th</w:t>
      </w:r>
      <w:r>
        <w:rPr>
          <w:rFonts w:ascii="EFL Light" w:hAnsi="EFL Light"/>
        </w:rPr>
        <w:t>at the</w:t>
      </w:r>
      <w:r w:rsidRPr="00270D88">
        <w:rPr>
          <w:rFonts w:ascii="EFL Light" w:hAnsi="EFL Light"/>
        </w:rPr>
        <w:t xml:space="preserve"> six weeks had given them new ideas to get active</w:t>
      </w:r>
      <w:r>
        <w:rPr>
          <w:rFonts w:ascii="EFL Light" w:hAnsi="EFL Light"/>
        </w:rPr>
        <w:t xml:space="preserve">. </w:t>
      </w:r>
    </w:p>
    <w:p w14:paraId="66DE8664" w14:textId="77777777" w:rsidR="005C5071" w:rsidRPr="009E7B66" w:rsidRDefault="005C5071" w:rsidP="005C5071">
      <w:pPr>
        <w:rPr>
          <w:rFonts w:ascii="EFL Light" w:hAnsi="EFL Light"/>
          <w:b/>
          <w:bCs/>
          <w:sz w:val="18"/>
          <w:szCs w:val="18"/>
        </w:rPr>
      </w:pPr>
      <w:r w:rsidRPr="009E7B66">
        <w:rPr>
          <w:rFonts w:ascii="EFL Light" w:hAnsi="EFL Light"/>
          <w:b/>
          <w:bCs/>
          <w:sz w:val="18"/>
          <w:szCs w:val="18"/>
        </w:rPr>
        <w:t xml:space="preserve">Joy of moving Festivals </w:t>
      </w:r>
    </w:p>
    <w:p w14:paraId="01D68A04" w14:textId="77777777" w:rsidR="005C5071" w:rsidRDefault="005C5071" w:rsidP="005C5071">
      <w:pPr>
        <w:rPr>
          <w:rFonts w:ascii="EFL Light" w:hAnsi="EFL Light"/>
          <w:sz w:val="18"/>
          <w:szCs w:val="18"/>
        </w:rPr>
      </w:pPr>
      <w:r w:rsidRPr="009E7B66">
        <w:rPr>
          <w:rFonts w:ascii="EFL Light" w:hAnsi="EFL Light"/>
          <w:sz w:val="18"/>
          <w:szCs w:val="18"/>
        </w:rPr>
        <w:t>Alongside Move &amp; Learn</w:t>
      </w:r>
      <w:r>
        <w:rPr>
          <w:rFonts w:ascii="EFL Light" w:hAnsi="EFL Light"/>
          <w:sz w:val="18"/>
          <w:szCs w:val="18"/>
        </w:rPr>
        <w:t xml:space="preserve">, </w:t>
      </w:r>
      <w:r w:rsidRPr="009E7B66">
        <w:rPr>
          <w:rFonts w:ascii="EFL Light" w:hAnsi="EFL Light"/>
          <w:sz w:val="18"/>
          <w:szCs w:val="18"/>
        </w:rPr>
        <w:t xml:space="preserve">we run </w:t>
      </w:r>
      <w:r>
        <w:rPr>
          <w:rFonts w:ascii="EFL Light" w:hAnsi="EFL Light"/>
          <w:sz w:val="18"/>
          <w:szCs w:val="18"/>
        </w:rPr>
        <w:t xml:space="preserve">the </w:t>
      </w:r>
      <w:r w:rsidRPr="009E7B66">
        <w:rPr>
          <w:rFonts w:ascii="EFL Light" w:hAnsi="EFL Light"/>
          <w:sz w:val="18"/>
          <w:szCs w:val="18"/>
        </w:rPr>
        <w:t xml:space="preserve">Joy of </w:t>
      </w:r>
      <w:r>
        <w:rPr>
          <w:rFonts w:ascii="EFL Light" w:hAnsi="EFL Light"/>
          <w:sz w:val="18"/>
          <w:szCs w:val="18"/>
        </w:rPr>
        <w:t>m</w:t>
      </w:r>
      <w:r w:rsidRPr="009E7B66">
        <w:rPr>
          <w:rFonts w:ascii="EFL Light" w:hAnsi="EFL Light"/>
          <w:sz w:val="18"/>
          <w:szCs w:val="18"/>
        </w:rPr>
        <w:t xml:space="preserve">oving Festivals </w:t>
      </w:r>
      <w:r>
        <w:rPr>
          <w:rFonts w:ascii="EFL Light" w:hAnsi="EFL Light"/>
          <w:sz w:val="18"/>
          <w:szCs w:val="18"/>
        </w:rPr>
        <w:t xml:space="preserve">that involve the full school during the </w:t>
      </w:r>
      <w:r w:rsidRPr="009E7B66">
        <w:rPr>
          <w:rFonts w:ascii="EFL Light" w:hAnsi="EFL Light"/>
          <w:sz w:val="18"/>
          <w:szCs w:val="18"/>
        </w:rPr>
        <w:t xml:space="preserve">summer term. These half or full day events are a celebration of being active. Children take part in a range of fun challenges and games during the day. </w:t>
      </w:r>
    </w:p>
    <w:p w14:paraId="1E796D35" w14:textId="4BAD08C0" w:rsidR="005C5071" w:rsidRPr="009E7B66" w:rsidRDefault="005C5071" w:rsidP="005C5071">
      <w:pPr>
        <w:rPr>
          <w:rFonts w:ascii="EFL Light" w:hAnsi="EFL Light"/>
          <w:sz w:val="18"/>
          <w:szCs w:val="18"/>
        </w:rPr>
      </w:pPr>
      <w:r>
        <w:rPr>
          <w:rFonts w:ascii="EFL Light" w:hAnsi="EFL Light"/>
          <w:sz w:val="18"/>
          <w:szCs w:val="18"/>
        </w:rPr>
        <w:t xml:space="preserve">If you are a school wanting to get involved in the Joy of moving programme – please contact </w:t>
      </w:r>
      <w:r w:rsidR="00352558">
        <w:rPr>
          <w:rFonts w:ascii="EFL Light" w:hAnsi="EFL Light"/>
          <w:sz w:val="18"/>
          <w:szCs w:val="18"/>
        </w:rPr>
        <w:t>Dan Williams – dan.williams@newport-county.co.uk</w:t>
      </w:r>
    </w:p>
    <w:p w14:paraId="335F551C" w14:textId="77777777" w:rsidR="005C5071" w:rsidRPr="009E7B66" w:rsidRDefault="005C5071" w:rsidP="005C5071">
      <w:pPr>
        <w:rPr>
          <w:rFonts w:ascii="EFL Light" w:hAnsi="EFL Light"/>
          <w:b/>
          <w:bCs/>
          <w:sz w:val="18"/>
          <w:szCs w:val="18"/>
        </w:rPr>
      </w:pPr>
      <w:r w:rsidRPr="009E7B66">
        <w:rPr>
          <w:rFonts w:ascii="EFL Light" w:hAnsi="EFL Light"/>
          <w:b/>
          <w:bCs/>
          <w:sz w:val="18"/>
          <w:szCs w:val="18"/>
        </w:rPr>
        <w:t xml:space="preserve">Joy of moving </w:t>
      </w:r>
      <w:r>
        <w:rPr>
          <w:rFonts w:ascii="EFL Light" w:hAnsi="EFL Light"/>
          <w:b/>
          <w:bCs/>
          <w:sz w:val="18"/>
          <w:szCs w:val="18"/>
        </w:rPr>
        <w:t xml:space="preserve">Resource hub </w:t>
      </w:r>
    </w:p>
    <w:p w14:paraId="322006DB" w14:textId="51E5E308" w:rsidR="0034792C" w:rsidRDefault="005C5071">
      <w:r w:rsidRPr="009E7B66">
        <w:rPr>
          <w:rFonts w:ascii="EFL Light" w:eastAsia="Times New Roman" w:hAnsi="EFL Light" w:cs="Times New Roman"/>
          <w:color w:val="000000"/>
          <w:sz w:val="18"/>
          <w:szCs w:val="18"/>
          <w:lang w:eastAsia="en-GB"/>
        </w:rPr>
        <w:t xml:space="preserve">Having to adapt to the pandemic, an online resource, the </w:t>
      </w:r>
      <w:hyperlink r:id="rId7" w:history="1">
        <w:r w:rsidRPr="00C27010">
          <w:rPr>
            <w:rStyle w:val="Hyperlink"/>
            <w:rFonts w:ascii="EFL Light" w:eastAsia="Times New Roman" w:hAnsi="EFL Light" w:cs="Times New Roman"/>
            <w:sz w:val="18"/>
            <w:szCs w:val="18"/>
            <w:lang w:eastAsia="en-GB"/>
          </w:rPr>
          <w:t>Joy of moving Resource Hub</w:t>
        </w:r>
      </w:hyperlink>
      <w:r w:rsidRPr="009E7B66">
        <w:rPr>
          <w:rFonts w:ascii="EFL Light" w:eastAsia="Times New Roman" w:hAnsi="EFL Light" w:cs="Times New Roman"/>
          <w:color w:val="000000"/>
          <w:sz w:val="18"/>
          <w:szCs w:val="18"/>
          <w:lang w:eastAsia="en-GB"/>
        </w:rPr>
        <w:t xml:space="preserve">, was made available to parents to keep their children active. The resource hub features several fun activities that can be played in the house or in the garden. </w:t>
      </w:r>
      <w:r>
        <w:rPr>
          <w:rFonts w:ascii="EFL Light" w:eastAsia="Times New Roman" w:hAnsi="EFL Light" w:cs="Times New Roman"/>
          <w:color w:val="000000"/>
          <w:sz w:val="18"/>
          <w:szCs w:val="18"/>
          <w:lang w:eastAsia="en-GB"/>
        </w:rPr>
        <w:t>Check out the games for inspiration on how to get your family moving through play!</w:t>
      </w:r>
    </w:p>
    <w:sectPr w:rsidR="003479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3361" w14:textId="77777777" w:rsidR="003332DE" w:rsidRDefault="003332DE" w:rsidP="005C5071">
      <w:pPr>
        <w:spacing w:after="0" w:line="240" w:lineRule="auto"/>
      </w:pPr>
      <w:r>
        <w:separator/>
      </w:r>
    </w:p>
  </w:endnote>
  <w:endnote w:type="continuationSeparator" w:id="0">
    <w:p w14:paraId="604C5240" w14:textId="77777777" w:rsidR="003332DE" w:rsidRDefault="003332DE" w:rsidP="005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L Light">
    <w:altName w:val="Calibri"/>
    <w:panose1 w:val="00000000000000000000"/>
    <w:charset w:val="00"/>
    <w:family w:val="modern"/>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3FC5" w14:textId="77777777" w:rsidR="003332DE" w:rsidRDefault="003332DE" w:rsidP="005C5071">
      <w:pPr>
        <w:spacing w:after="0" w:line="240" w:lineRule="auto"/>
      </w:pPr>
      <w:r>
        <w:separator/>
      </w:r>
    </w:p>
  </w:footnote>
  <w:footnote w:type="continuationSeparator" w:id="0">
    <w:p w14:paraId="0CC6042C" w14:textId="77777777" w:rsidR="003332DE" w:rsidRDefault="003332DE" w:rsidP="005C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9E2" w14:textId="77777777" w:rsidR="000E213F" w:rsidRDefault="005C5071">
    <w:pPr>
      <w:pStyle w:val="Header"/>
    </w:pPr>
    <w:r w:rsidRPr="00982B2B">
      <w:rPr>
        <w:rFonts w:cs="Arial"/>
        <w:noProof/>
        <w:szCs w:val="20"/>
        <w:lang w:eastAsia="en-GB"/>
      </w:rPr>
      <w:drawing>
        <wp:inline distT="0" distB="0" distL="0" distR="0" wp14:anchorId="08569ABF" wp14:editId="74A1EBCE">
          <wp:extent cx="1121783" cy="590550"/>
          <wp:effectExtent l="0" t="0" r="254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958" cy="592748"/>
                  </a:xfrm>
                  <a:prstGeom prst="rect">
                    <a:avLst/>
                  </a:prstGeom>
                  <a:noFill/>
                  <a:ln>
                    <a:noFill/>
                  </a:ln>
                </pic:spPr>
              </pic:pic>
            </a:graphicData>
          </a:graphic>
        </wp:inline>
      </w:drawing>
    </w:r>
    <w:r w:rsidRPr="00982B2B">
      <w:rPr>
        <w:rFonts w:cs="Arial"/>
        <w:noProof/>
        <w:szCs w:val="20"/>
        <w:lang w:eastAsia="en-GB"/>
      </w:rPr>
      <w:drawing>
        <wp:inline distT="0" distB="0" distL="0" distR="0" wp14:anchorId="7C5B6BF9" wp14:editId="6DD104CF">
          <wp:extent cx="1057102" cy="561975"/>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0813" cy="563948"/>
                  </a:xfrm>
                  <a:prstGeom prst="rect">
                    <a:avLst/>
                  </a:prstGeom>
                  <a:noFill/>
                  <a:ln>
                    <a:noFill/>
                  </a:ln>
                </pic:spPr>
              </pic:pic>
            </a:graphicData>
          </a:graphic>
        </wp:inline>
      </w:drawing>
    </w:r>
    <w:r>
      <w:rPr>
        <w:noProof/>
      </w:rPr>
      <w:drawing>
        <wp:inline distT="0" distB="0" distL="0" distR="0" wp14:anchorId="690DCF6B" wp14:editId="785965B7">
          <wp:extent cx="1409700" cy="604157"/>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895" cy="6059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C64"/>
    <w:multiLevelType w:val="multilevel"/>
    <w:tmpl w:val="CF7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71"/>
    <w:rsid w:val="00025331"/>
    <w:rsid w:val="00091D2A"/>
    <w:rsid w:val="00332033"/>
    <w:rsid w:val="003332DE"/>
    <w:rsid w:val="0034792C"/>
    <w:rsid w:val="00352558"/>
    <w:rsid w:val="00545AA9"/>
    <w:rsid w:val="005C5071"/>
    <w:rsid w:val="007C2A4B"/>
    <w:rsid w:val="00AD5CEA"/>
    <w:rsid w:val="00B06EBF"/>
    <w:rsid w:val="00B242CD"/>
    <w:rsid w:val="00C8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553B"/>
  <w15:chartTrackingRefBased/>
  <w15:docId w15:val="{23F0A7CD-28B2-4D8E-BA50-5C8C186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071"/>
  </w:style>
  <w:style w:type="character" w:styleId="Hyperlink">
    <w:name w:val="Hyperlink"/>
    <w:basedOn w:val="DefaultParagraphFont"/>
    <w:uiPriority w:val="99"/>
    <w:unhideWhenUsed/>
    <w:rsid w:val="005C5071"/>
    <w:rPr>
      <w:color w:val="0563C1" w:themeColor="hyperlink"/>
      <w:u w:val="single"/>
    </w:rPr>
  </w:style>
  <w:style w:type="paragraph" w:styleId="Footer">
    <w:name w:val="footer"/>
    <w:basedOn w:val="Normal"/>
    <w:link w:val="FooterChar"/>
    <w:uiPriority w:val="99"/>
    <w:unhideWhenUsed/>
    <w:rsid w:val="005C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oyofmovingresourceh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Company>EFL</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Cox</dc:creator>
  <cp:keywords/>
  <dc:description/>
  <cp:lastModifiedBy>Deiniol Parselle</cp:lastModifiedBy>
  <cp:revision>2</cp:revision>
  <dcterms:created xsi:type="dcterms:W3CDTF">2022-03-27T08:03:00Z</dcterms:created>
  <dcterms:modified xsi:type="dcterms:W3CDTF">2022-03-27T08:03:00Z</dcterms:modified>
</cp:coreProperties>
</file>